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1F" w:rsidRDefault="006A4FB8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752" behindDoc="0" locked="0" layoutInCell="1" allowOverlap="1" wp14:anchorId="78640B60" wp14:editId="311562FB">
            <wp:simplePos x="0" y="0"/>
            <wp:positionH relativeFrom="column">
              <wp:posOffset>2148205</wp:posOffset>
            </wp:positionH>
            <wp:positionV relativeFrom="paragraph">
              <wp:posOffset>-15875</wp:posOffset>
            </wp:positionV>
            <wp:extent cx="501015" cy="481330"/>
            <wp:effectExtent l="0" t="0" r="0" b="0"/>
            <wp:wrapSquare wrapText="bothSides"/>
            <wp:docPr id="4" name="Obrázok 25" descr="UMS_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5" descr="UMS_nov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4144" behindDoc="0" locked="0" layoutInCell="1" allowOverlap="1" wp14:anchorId="38A3F20B" wp14:editId="04896F3C">
            <wp:simplePos x="0" y="0"/>
            <wp:positionH relativeFrom="column">
              <wp:posOffset>2958465</wp:posOffset>
            </wp:positionH>
            <wp:positionV relativeFrom="paragraph">
              <wp:posOffset>147955</wp:posOffset>
            </wp:positionV>
            <wp:extent cx="1072515" cy="235585"/>
            <wp:effectExtent l="0" t="0" r="0" b="0"/>
            <wp:wrapSquare wrapText="bothSides"/>
            <wp:docPr id="6" name="Obrázok 22" descr="eslovensko_standard_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2" descr="eslovensko_standard_2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96B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1824" behindDoc="0" locked="0" layoutInCell="1" allowOverlap="1" wp14:anchorId="277CFF1B" wp14:editId="01536C07">
            <wp:simplePos x="0" y="0"/>
            <wp:positionH relativeFrom="column">
              <wp:posOffset>4219575</wp:posOffset>
            </wp:positionH>
            <wp:positionV relativeFrom="paragraph">
              <wp:posOffset>173990</wp:posOffset>
            </wp:positionV>
            <wp:extent cx="1188720" cy="241300"/>
            <wp:effectExtent l="0" t="0" r="0" b="6350"/>
            <wp:wrapSquare wrapText="bothSides"/>
            <wp:docPr id="10" name="Picture 2" descr="C:\Users\Felix\Desktop\eSlovensko\_LOGOTYPY\ziss\logo_ziss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x\Desktop\eSlovensko\_LOGOTYPY\ziss\logo_ziss_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D7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0800" behindDoc="0" locked="0" layoutInCell="1" allowOverlap="1" wp14:anchorId="0948658C" wp14:editId="396C6F26">
            <wp:simplePos x="0" y="0"/>
            <wp:positionH relativeFrom="column">
              <wp:posOffset>-155575</wp:posOffset>
            </wp:positionH>
            <wp:positionV relativeFrom="paragraph">
              <wp:posOffset>-60325</wp:posOffset>
            </wp:positionV>
            <wp:extent cx="771525" cy="621665"/>
            <wp:effectExtent l="0" t="0" r="9525" b="6985"/>
            <wp:wrapSquare wrapText="bothSides"/>
            <wp:docPr id="1" name="Picture 1" descr="C:\Users\Felix\Desktop\eSlovensko\_LOGOs\Zlaty Erb\logo_ERB_500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x\Desktop\eSlovensko\_LOGOs\Zlaty Erb\logo_ERB_500px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8"/>
        </w:rPr>
        <w:t xml:space="preserve">       </w:t>
      </w:r>
      <w:r w:rsidR="003671EA">
        <w:rPr>
          <w:noProof/>
          <w:lang w:eastAsia="sk-SK"/>
        </w:rPr>
        <w:drawing>
          <wp:inline distT="0" distB="0" distL="0" distR="0" wp14:anchorId="1A93ECE3" wp14:editId="37F375F7">
            <wp:extent cx="408432" cy="444872"/>
            <wp:effectExtent l="0" t="0" r="0" b="0"/>
            <wp:docPr id="5" name="Obrázok 5" descr="Logo Ãnie nevidiacich aÂ slabozrakÃ½ch Slove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Ãnie nevidiacich aÂ slabozrakÃ½ch Slovens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9" cy="44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1EA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77E1170E" wp14:editId="113E683A">
            <wp:simplePos x="0" y="0"/>
            <wp:positionH relativeFrom="column">
              <wp:posOffset>5665470</wp:posOffset>
            </wp:positionH>
            <wp:positionV relativeFrom="paragraph">
              <wp:posOffset>122555</wp:posOffset>
            </wp:positionV>
            <wp:extent cx="518160" cy="345440"/>
            <wp:effectExtent l="0" t="0" r="0" b="0"/>
            <wp:wrapSquare wrapText="bothSides"/>
            <wp:docPr id="3" name="Obrázok 3" descr="Výsledok vyhľadávania obrázkov pre dopyt EU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ok vyhľadávania obrázkov pre dopyt EU vlaj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E1F" w:rsidRDefault="00E35E1F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:rsidR="00236614" w:rsidRPr="00892601" w:rsidRDefault="00236614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:rsidR="00A905A5" w:rsidRDefault="000E1147" w:rsidP="00A92839">
      <w:pPr>
        <w:pStyle w:val="Zkladntext"/>
        <w:spacing w:after="120"/>
        <w:rPr>
          <w:rFonts w:asciiTheme="minorHAnsi" w:hAnsiTheme="minorHAnsi" w:cstheme="minorHAnsi"/>
          <w:b/>
          <w:sz w:val="36"/>
          <w:szCs w:val="38"/>
        </w:rPr>
      </w:pPr>
      <w:r>
        <w:rPr>
          <w:rFonts w:asciiTheme="minorHAnsi" w:hAnsiTheme="minorHAnsi" w:cstheme="minorHAnsi"/>
          <w:b/>
          <w:sz w:val="36"/>
          <w:szCs w:val="38"/>
        </w:rPr>
        <w:t>Prekvapenie v s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úťaž</w:t>
      </w:r>
      <w:r>
        <w:rPr>
          <w:rFonts w:asciiTheme="minorHAnsi" w:hAnsiTheme="minorHAnsi" w:cstheme="minorHAnsi"/>
          <w:b/>
          <w:sz w:val="36"/>
          <w:szCs w:val="38"/>
        </w:rPr>
        <w:t>i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proofErr w:type="spellStart"/>
      <w:r w:rsidR="003A1B1B" w:rsidRPr="007C0835">
        <w:rPr>
          <w:rFonts w:asciiTheme="minorHAnsi" w:hAnsiTheme="minorHAnsi" w:cstheme="minorHAnsi"/>
          <w:b/>
          <w:sz w:val="36"/>
          <w:szCs w:val="38"/>
        </w:rPr>
        <w:t>ZlatyErb.sk</w:t>
      </w:r>
      <w:proofErr w:type="spellEnd"/>
      <w:r w:rsidR="003A1B1B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o najlepšiu internetovú stránku samosprá</w:t>
      </w:r>
      <w:r w:rsidR="008D7B9B" w:rsidRPr="007C0835">
        <w:rPr>
          <w:rFonts w:asciiTheme="minorHAnsi" w:hAnsiTheme="minorHAnsi" w:cstheme="minorHAnsi"/>
          <w:b/>
          <w:sz w:val="36"/>
          <w:szCs w:val="38"/>
        </w:rPr>
        <w:t>v za rok 20</w:t>
      </w:r>
      <w:r w:rsidR="006A4FB8">
        <w:rPr>
          <w:rFonts w:asciiTheme="minorHAnsi" w:hAnsiTheme="minorHAnsi" w:cstheme="minorHAnsi"/>
          <w:b/>
          <w:sz w:val="36"/>
          <w:szCs w:val="38"/>
        </w:rPr>
        <w:t>20</w:t>
      </w:r>
    </w:p>
    <w:p w:rsidR="00C9338D" w:rsidRDefault="00C9338D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C0835" w:rsidRPr="003C2D32" w:rsidRDefault="002146D8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Bratislava, </w:t>
      </w:r>
      <w:r w:rsidR="006A4FB8">
        <w:rPr>
          <w:rFonts w:asciiTheme="minorHAnsi" w:hAnsiTheme="minorHAnsi" w:cstheme="minorHAnsi"/>
          <w:bCs/>
          <w:sz w:val="22"/>
          <w:szCs w:val="22"/>
        </w:rPr>
        <w:t>9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>decembra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6A4FB8">
        <w:rPr>
          <w:rFonts w:asciiTheme="minorHAnsi" w:hAnsiTheme="minorHAnsi" w:cstheme="minorHAnsi"/>
          <w:bCs/>
          <w:sz w:val="22"/>
          <w:szCs w:val="22"/>
        </w:rPr>
        <w:t>20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ab/>
      </w:r>
      <w:r w:rsidR="00AC5317">
        <w:rPr>
          <w:rFonts w:asciiTheme="minorHAnsi" w:hAnsiTheme="minorHAnsi" w:cstheme="minorHAnsi"/>
          <w:bCs/>
          <w:sz w:val="22"/>
          <w:szCs w:val="22"/>
        </w:rPr>
        <w:tab/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Vyhlásenie výsledkov 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>1</w:t>
      </w:r>
      <w:r w:rsidR="006A4FB8">
        <w:rPr>
          <w:rFonts w:asciiTheme="minorHAnsi" w:hAnsiTheme="minorHAnsi" w:cstheme="minorHAnsi"/>
          <w:bCs/>
          <w:sz w:val="22"/>
          <w:szCs w:val="22"/>
        </w:rPr>
        <w:t>7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 xml:space="preserve">. ročníka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súťaže </w:t>
      </w:r>
      <w:proofErr w:type="spellStart"/>
      <w:r w:rsidR="00A905A5" w:rsidRPr="003C2D32">
        <w:rPr>
          <w:rFonts w:asciiTheme="minorHAnsi" w:hAnsiTheme="minorHAnsi" w:cstheme="minorHAnsi"/>
          <w:bCs/>
          <w:sz w:val="22"/>
          <w:szCs w:val="22"/>
        </w:rPr>
        <w:t>ZlatyErb.sk</w:t>
      </w:r>
      <w:proofErr w:type="spellEnd"/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6A4FB8">
        <w:rPr>
          <w:rFonts w:asciiTheme="minorHAnsi" w:hAnsiTheme="minorHAnsi" w:cstheme="minorHAnsi"/>
          <w:bCs/>
          <w:sz w:val="22"/>
          <w:szCs w:val="22"/>
        </w:rPr>
        <w:t>20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6A4FB8" w:rsidRPr="006A4FB8" w:rsidRDefault="00A905A5" w:rsidP="006A4FB8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Celkové víťazstvo a hlavnú cenu 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Grand </w:t>
      </w:r>
      <w:proofErr w:type="spellStart"/>
      <w:r w:rsidRPr="006A4FB8">
        <w:rPr>
          <w:rFonts w:asciiTheme="minorHAnsi" w:hAnsiTheme="minorHAnsi" w:cstheme="minorHAnsi"/>
          <w:bCs/>
          <w:sz w:val="22"/>
          <w:szCs w:val="22"/>
        </w:rPr>
        <w:t>Prix</w:t>
      </w:r>
      <w:proofErr w:type="spellEnd"/>
      <w:r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2FD1" w:rsidRPr="006A4FB8">
        <w:rPr>
          <w:rFonts w:asciiTheme="minorHAnsi" w:hAnsiTheme="minorHAnsi" w:cstheme="minorHAnsi"/>
          <w:bCs/>
          <w:sz w:val="22"/>
          <w:szCs w:val="22"/>
        </w:rPr>
        <w:t>eSlovensko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prvýkrát v histórii súťaže 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 xml:space="preserve">vybojovala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stránka </w:t>
      </w:r>
      <w:r w:rsidR="006A4FB8">
        <w:rPr>
          <w:rFonts w:asciiTheme="minorHAnsi" w:hAnsiTheme="minorHAnsi" w:cstheme="minorHAnsi"/>
          <w:bCs/>
          <w:sz w:val="22"/>
          <w:szCs w:val="22"/>
        </w:rPr>
        <w:t>obce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AC5317">
        <w:rPr>
          <w:rFonts w:asciiTheme="minorHAnsi" w:hAnsiTheme="minorHAnsi" w:cstheme="minorHAnsi"/>
          <w:b/>
          <w:bCs/>
          <w:sz w:val="22"/>
          <w:szCs w:val="22"/>
        </w:rPr>
        <w:t>Špačince</w:t>
      </w:r>
      <w:r w:rsidR="000E11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1147" w:rsidRPr="000E1147">
        <w:rPr>
          <w:rFonts w:asciiTheme="minorHAnsi" w:hAnsiTheme="minorHAnsi" w:cstheme="minorHAnsi"/>
          <w:bCs/>
          <w:sz w:val="22"/>
          <w:szCs w:val="22"/>
        </w:rPr>
        <w:t>(</w:t>
      </w:r>
      <w:r w:rsidR="006A4FB8" w:rsidRPr="000E1147">
        <w:rPr>
          <w:rFonts w:asciiTheme="minorHAnsi" w:hAnsiTheme="minorHAnsi" w:cstheme="minorHAnsi"/>
          <w:bCs/>
          <w:sz w:val="22"/>
          <w:szCs w:val="22"/>
        </w:rPr>
        <w:t>okres Trnava</w:t>
      </w:r>
      <w:r w:rsidR="000E1147" w:rsidRPr="000E1147">
        <w:rPr>
          <w:rFonts w:asciiTheme="minorHAnsi" w:hAnsiTheme="minorHAnsi" w:cstheme="minorHAnsi"/>
          <w:bCs/>
          <w:sz w:val="22"/>
          <w:szCs w:val="22"/>
        </w:rPr>
        <w:t>)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E1147">
        <w:rPr>
          <w:rFonts w:asciiTheme="minorHAnsi" w:hAnsiTheme="minorHAnsi" w:cstheme="minorHAnsi"/>
          <w:bCs/>
          <w:sz w:val="22"/>
          <w:szCs w:val="22"/>
        </w:rPr>
        <w:t xml:space="preserve">Predchádzajúce ročníky zvíťazili iba stránky miest alebo krajov.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Zároveň </w:t>
      </w:r>
      <w:r w:rsidR="00AC5317">
        <w:rPr>
          <w:rFonts w:asciiTheme="minorHAnsi" w:hAnsiTheme="minorHAnsi" w:cstheme="minorHAnsi"/>
          <w:bCs/>
          <w:sz w:val="22"/>
          <w:szCs w:val="22"/>
        </w:rPr>
        <w:t xml:space="preserve">obec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vyhrala aj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v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kategóri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D72" w:rsidRPr="006A4FB8">
        <w:rPr>
          <w:rFonts w:asciiTheme="minorHAnsi" w:hAnsiTheme="minorHAnsi" w:cstheme="minorHAnsi"/>
          <w:bCs/>
          <w:sz w:val="22"/>
          <w:szCs w:val="22"/>
        </w:rPr>
        <w:t>najlepšia stránka obcí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. V kategórii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miest a mestských častí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 xml:space="preserve">zvíťazil </w:t>
      </w:r>
      <w:r w:rsidR="00B4296B" w:rsidRPr="00AC5317">
        <w:rPr>
          <w:rFonts w:asciiTheme="minorHAnsi" w:hAnsiTheme="minorHAnsi" w:cstheme="minorHAnsi"/>
          <w:b/>
          <w:bCs/>
          <w:sz w:val="22"/>
          <w:szCs w:val="22"/>
        </w:rPr>
        <w:t>Trenčín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tak ako minulý rok. Prvenstvo zopakoval aj </w:t>
      </w:r>
      <w:r w:rsidR="00B4296B" w:rsidRPr="00AC5317">
        <w:rPr>
          <w:rFonts w:asciiTheme="minorHAnsi" w:hAnsiTheme="minorHAnsi" w:cstheme="minorHAnsi"/>
          <w:b/>
          <w:bCs/>
          <w:sz w:val="22"/>
          <w:szCs w:val="22"/>
        </w:rPr>
        <w:t>Prešovský samosprávny kraj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v kategórii krajov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>. Cen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a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za najlepšiu bezbariérovú stránku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nebola udelená. Špeciálnu cenu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>za mimoriadny prínos v oblasti informa</w:t>
      </w:r>
      <w:r w:rsidR="00236614">
        <w:rPr>
          <w:rFonts w:asciiTheme="minorHAnsi" w:hAnsiTheme="minorHAnsi" w:cstheme="minorHAnsi"/>
          <w:bCs/>
          <w:sz w:val="22"/>
          <w:szCs w:val="22"/>
        </w:rPr>
        <w:t>tizácie slovenských samospráv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získali </w:t>
      </w:r>
      <w:r w:rsidR="00317FBD">
        <w:rPr>
          <w:rFonts w:asciiTheme="minorHAnsi" w:hAnsiTheme="minorHAnsi" w:cstheme="minorHAnsi"/>
          <w:bCs/>
          <w:sz w:val="22"/>
          <w:szCs w:val="22"/>
        </w:rPr>
        <w:t>7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informati</w:t>
      </w:r>
      <w:r w:rsidR="00317FBD">
        <w:rPr>
          <w:rFonts w:asciiTheme="minorHAnsi" w:hAnsiTheme="minorHAnsi" w:cstheme="minorHAnsi"/>
          <w:bCs/>
          <w:sz w:val="22"/>
          <w:szCs w:val="22"/>
        </w:rPr>
        <w:t>kov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7FBD">
        <w:rPr>
          <w:rFonts w:asciiTheme="minorHAnsi" w:hAnsiTheme="minorHAnsi" w:cstheme="minorHAnsi"/>
          <w:bCs/>
          <w:sz w:val="22"/>
          <w:szCs w:val="22"/>
        </w:rPr>
        <w:t>a 1 informati</w:t>
      </w:r>
      <w:bookmarkStart w:id="0" w:name="_GoBack"/>
      <w:bookmarkEnd w:id="0"/>
      <w:r w:rsidR="00317FBD">
        <w:rPr>
          <w:rFonts w:asciiTheme="minorHAnsi" w:hAnsiTheme="minorHAnsi" w:cstheme="minorHAnsi"/>
          <w:bCs/>
          <w:sz w:val="22"/>
          <w:szCs w:val="22"/>
        </w:rPr>
        <w:t xml:space="preserve">čka: </w:t>
      </w:r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Dušan </w:t>
      </w:r>
      <w:proofErr w:type="spellStart"/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Močarník</w:t>
      </w:r>
      <w:proofErr w:type="spellEnd"/>
      <w:r w:rsidR="006A4FB8" w:rsidRPr="006A4FB8">
        <w:rPr>
          <w:rFonts w:asciiTheme="minorHAnsi" w:hAnsiTheme="minorHAnsi" w:cstheme="minorHAnsi"/>
          <w:bCs/>
          <w:sz w:val="22"/>
          <w:szCs w:val="22"/>
        </w:rPr>
        <w:t>, Liptovský Mikuláš (informatik na samospráve od 1992)</w:t>
      </w:r>
      <w:r w:rsidR="006A4FB8">
        <w:rPr>
          <w:rFonts w:asciiTheme="minorHAnsi" w:hAnsiTheme="minorHAnsi" w:cstheme="minorHAnsi"/>
          <w:bCs/>
          <w:sz w:val="22"/>
          <w:szCs w:val="22"/>
        </w:rPr>
        <w:t>;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Ľubo</w:t>
      </w:r>
      <w:r w:rsidR="00E13097">
        <w:rPr>
          <w:rFonts w:asciiTheme="minorHAnsi" w:hAnsiTheme="minorHAnsi" w:cstheme="minorHAnsi"/>
          <w:b/>
          <w:bCs/>
          <w:sz w:val="22"/>
          <w:szCs w:val="22"/>
        </w:rPr>
        <w:t>š</w:t>
      </w:r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Antony</w:t>
      </w:r>
      <w:proofErr w:type="spellEnd"/>
      <w:r w:rsidR="006A4FB8" w:rsidRPr="006A4FB8">
        <w:rPr>
          <w:rFonts w:asciiTheme="minorHAnsi" w:hAnsiTheme="minorHAnsi" w:cstheme="minorHAnsi"/>
          <w:bCs/>
          <w:sz w:val="22"/>
          <w:szCs w:val="22"/>
        </w:rPr>
        <w:t>, Bardejov (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 w:rsidR="006A4FB8">
        <w:rPr>
          <w:rFonts w:asciiTheme="minorHAnsi" w:hAnsiTheme="minorHAnsi" w:cstheme="minorHAnsi"/>
          <w:bCs/>
          <w:sz w:val="22"/>
          <w:szCs w:val="22"/>
        </w:rPr>
        <w:t>;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Pavol Cífer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, Lučenec (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 w:rsidR="006A4FB8">
        <w:rPr>
          <w:rFonts w:asciiTheme="minorHAnsi" w:hAnsiTheme="minorHAnsi" w:cstheme="minorHAnsi"/>
          <w:bCs/>
          <w:sz w:val="22"/>
          <w:szCs w:val="22"/>
        </w:rPr>
        <w:t>;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7FBD"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Slavomír </w:t>
      </w:r>
      <w:proofErr w:type="spellStart"/>
      <w:r w:rsidR="00317FBD" w:rsidRPr="00567758">
        <w:rPr>
          <w:rFonts w:asciiTheme="minorHAnsi" w:hAnsiTheme="minorHAnsi" w:cstheme="minorHAnsi"/>
          <w:b/>
          <w:bCs/>
          <w:sz w:val="22"/>
          <w:szCs w:val="22"/>
        </w:rPr>
        <w:t>Sirotiak</w:t>
      </w:r>
      <w:proofErr w:type="spellEnd"/>
      <w:r w:rsidR="00317FBD" w:rsidRPr="00317FBD">
        <w:rPr>
          <w:rFonts w:asciiTheme="minorHAnsi" w:hAnsiTheme="minorHAnsi" w:cstheme="minorHAnsi"/>
          <w:bCs/>
          <w:sz w:val="22"/>
          <w:szCs w:val="22"/>
        </w:rPr>
        <w:t>, Rimavská Sobota (1993)</w:t>
      </w:r>
      <w:r w:rsidR="00317FBD">
        <w:rPr>
          <w:rFonts w:asciiTheme="minorHAnsi" w:hAnsiTheme="minorHAnsi" w:cstheme="minorHAnsi"/>
          <w:bCs/>
          <w:sz w:val="22"/>
          <w:szCs w:val="22"/>
        </w:rPr>
        <w:t>;</w:t>
      </w:r>
      <w:r w:rsidR="00317FBD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Bánik</w:t>
      </w:r>
      <w:proofErr w:type="spellEnd"/>
      <w:r w:rsidR="006A4FB8" w:rsidRPr="006A4FB8">
        <w:rPr>
          <w:rFonts w:asciiTheme="minorHAnsi" w:hAnsiTheme="minorHAnsi" w:cstheme="minorHAnsi"/>
          <w:bCs/>
          <w:sz w:val="22"/>
          <w:szCs w:val="22"/>
        </w:rPr>
        <w:t>, Brezno (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 w:rsidR="006A4FB8">
        <w:rPr>
          <w:rFonts w:asciiTheme="minorHAnsi" w:hAnsiTheme="minorHAnsi" w:cstheme="minorHAnsi"/>
          <w:bCs/>
          <w:sz w:val="22"/>
          <w:szCs w:val="22"/>
        </w:rPr>
        <w:t>;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Ľubomír </w:t>
      </w:r>
      <w:proofErr w:type="spellStart"/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Hleba</w:t>
      </w:r>
      <w:proofErr w:type="spellEnd"/>
      <w:r w:rsidR="006A4FB8" w:rsidRPr="006A4FB8">
        <w:rPr>
          <w:rFonts w:asciiTheme="minorHAnsi" w:hAnsiTheme="minorHAnsi" w:cstheme="minorHAnsi"/>
          <w:bCs/>
          <w:sz w:val="22"/>
          <w:szCs w:val="22"/>
        </w:rPr>
        <w:t>, Prešov (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 w:rsidR="006A4FB8">
        <w:rPr>
          <w:rFonts w:asciiTheme="minorHAnsi" w:hAnsiTheme="minorHAnsi" w:cstheme="minorHAnsi"/>
          <w:bCs/>
          <w:sz w:val="22"/>
          <w:szCs w:val="22"/>
        </w:rPr>
        <w:t>;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E13097">
        <w:rPr>
          <w:rFonts w:asciiTheme="minorHAnsi" w:hAnsiTheme="minorHAnsi" w:cstheme="minorHAnsi"/>
          <w:b/>
          <w:bCs/>
          <w:sz w:val="22"/>
          <w:szCs w:val="22"/>
        </w:rPr>
        <w:t>Ji</w:t>
      </w:r>
      <w:r w:rsidR="00E13097" w:rsidRPr="00E13097">
        <w:rPr>
          <w:rFonts w:asciiTheme="minorHAnsi" w:hAnsiTheme="minorHAnsi" w:cstheme="minorHAnsi"/>
          <w:b/>
          <w:sz w:val="22"/>
          <w:szCs w:val="22"/>
        </w:rPr>
        <w:t>ř</w:t>
      </w:r>
      <w:r w:rsidR="006A4FB8" w:rsidRPr="00E13097">
        <w:rPr>
          <w:rFonts w:asciiTheme="minorHAnsi" w:hAnsiTheme="minorHAnsi" w:cstheme="minorHAnsi"/>
          <w:b/>
          <w:bCs/>
          <w:sz w:val="22"/>
          <w:szCs w:val="22"/>
        </w:rPr>
        <w:t xml:space="preserve">í </w:t>
      </w:r>
      <w:proofErr w:type="spellStart"/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Slynko</w:t>
      </w:r>
      <w:proofErr w:type="spellEnd"/>
      <w:r w:rsidR="006A4FB8" w:rsidRPr="006A4FB8">
        <w:rPr>
          <w:rFonts w:asciiTheme="minorHAnsi" w:hAnsiTheme="minorHAnsi" w:cstheme="minorHAnsi"/>
          <w:bCs/>
          <w:sz w:val="22"/>
          <w:szCs w:val="22"/>
        </w:rPr>
        <w:t>, Trenčín (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Eva </w:t>
      </w:r>
      <w:proofErr w:type="spellStart"/>
      <w:r w:rsidR="006A4FB8" w:rsidRPr="00567758">
        <w:rPr>
          <w:rFonts w:asciiTheme="minorHAnsi" w:hAnsiTheme="minorHAnsi" w:cstheme="minorHAnsi"/>
          <w:b/>
          <w:bCs/>
          <w:sz w:val="22"/>
          <w:szCs w:val="22"/>
        </w:rPr>
        <w:t>Krnáčová</w:t>
      </w:r>
      <w:proofErr w:type="spellEnd"/>
      <w:r w:rsidR="006A4FB8" w:rsidRPr="006A4FB8">
        <w:rPr>
          <w:rFonts w:asciiTheme="minorHAnsi" w:hAnsiTheme="minorHAnsi" w:cstheme="minorHAnsi"/>
          <w:bCs/>
          <w:sz w:val="22"/>
          <w:szCs w:val="22"/>
        </w:rPr>
        <w:t>, Banská Bystrica (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informatička na samospráve od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1994).</w:t>
      </w:r>
    </w:p>
    <w:p w:rsidR="008C6BAE" w:rsidRPr="003C2D32" w:rsidRDefault="00123784" w:rsidP="008C6BAE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Sú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ťaž </w:t>
      </w:r>
      <w:proofErr w:type="spellStart"/>
      <w:r w:rsidR="00AB2FD1" w:rsidRPr="003C2D32">
        <w:rPr>
          <w:rFonts w:asciiTheme="minorHAnsi" w:hAnsiTheme="minorHAnsi" w:cstheme="minorHAnsi"/>
          <w:bCs/>
          <w:sz w:val="22"/>
          <w:szCs w:val="22"/>
        </w:rPr>
        <w:t>Zlaty</w:t>
      </w:r>
      <w:r w:rsidRPr="003C2D32">
        <w:rPr>
          <w:rFonts w:asciiTheme="minorHAnsi" w:hAnsiTheme="minorHAnsi" w:cstheme="minorHAnsi"/>
          <w:bCs/>
          <w:sz w:val="22"/>
          <w:szCs w:val="22"/>
        </w:rPr>
        <w:t>Erb.sk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každoročne vyhlasuje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Únia miest Slovenska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eSlovensko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 spoločne so </w:t>
      </w:r>
      <w:r w:rsidR="00AB2FD1" w:rsidRPr="00AB4177">
        <w:rPr>
          <w:rFonts w:asciiTheme="minorHAnsi" w:hAnsiTheme="minorHAnsi" w:cstheme="minorHAnsi"/>
          <w:b/>
          <w:bCs/>
          <w:sz w:val="22"/>
          <w:szCs w:val="22"/>
        </w:rPr>
        <w:t>Združením informatikov samospráv Slovenska</w:t>
      </w:r>
      <w:r w:rsidR="00A8114F"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A8114F" w:rsidRPr="00AB4177">
        <w:rPr>
          <w:rFonts w:asciiTheme="minorHAnsi" w:hAnsiTheme="minorHAnsi" w:cstheme="minorHAnsi"/>
          <w:b/>
          <w:bCs/>
          <w:sz w:val="22"/>
          <w:szCs w:val="22"/>
        </w:rPr>
        <w:t>Úniou nevidiacich a slabozrakých Slovenska</w:t>
      </w:r>
      <w:r w:rsidR="00AB7D72">
        <w:rPr>
          <w:rFonts w:asciiTheme="minorHAnsi" w:hAnsiTheme="minorHAnsi" w:cstheme="minorHAnsi"/>
          <w:bCs/>
          <w:sz w:val="22"/>
          <w:szCs w:val="22"/>
        </w:rPr>
        <w:t>. T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 xml:space="preserve">ento rok 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udeľovanie cien prebehlo </w:t>
      </w:r>
      <w:r w:rsidR="00567758">
        <w:rPr>
          <w:rFonts w:asciiTheme="minorHAnsi" w:hAnsiTheme="minorHAnsi" w:cstheme="minorHAnsi"/>
          <w:bCs/>
          <w:sz w:val="22"/>
          <w:szCs w:val="22"/>
        </w:rPr>
        <w:t>elektronicky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Hlavným cieľom súťaže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</w:rPr>
        <w:t>ZlatyErb.sk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</w:rPr>
        <w:t xml:space="preserve"> je podporiť informatizáciu slovenských samospráv, oceniť výnimočné projekty a ohodnotiť snahu zástupcov samospráv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efektívne a transparentne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využívať informačno-komunikačné technológie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a tým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 xml:space="preserve"> zvy</w:t>
      </w:r>
      <w:r w:rsidRPr="003C2D32">
        <w:rPr>
          <w:rFonts w:asciiTheme="minorHAnsi" w:hAnsiTheme="minorHAnsi" w:cstheme="minorHAnsi"/>
          <w:bCs/>
          <w:sz w:val="22"/>
          <w:szCs w:val="22"/>
        </w:rPr>
        <w:t>š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ovať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kvalit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u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služieb pre 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občanov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:rsidR="007C0835" w:rsidRDefault="00A905A5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Ceny </w:t>
      </w:r>
      <w:hyperlink r:id="rId15" w:history="1">
        <w:proofErr w:type="spellStart"/>
        <w:r w:rsidRPr="003C2D32">
          <w:rPr>
            <w:rFonts w:asciiTheme="minorHAnsi" w:hAnsiTheme="minorHAnsi" w:cstheme="minorHAnsi"/>
            <w:sz w:val="22"/>
            <w:szCs w:val="22"/>
          </w:rPr>
          <w:t>ZlatyErb.sk</w:t>
        </w:r>
        <w:proofErr w:type="spellEnd"/>
      </w:hyperlink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647D6F">
        <w:rPr>
          <w:rFonts w:asciiTheme="minorHAnsi" w:hAnsiTheme="minorHAnsi" w:cstheme="minorHAnsi"/>
          <w:sz w:val="22"/>
          <w:szCs w:val="22"/>
        </w:rPr>
        <w:t>sú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udeľované v troch hlavných kategóriách:</w:t>
      </w:r>
      <w:r w:rsidR="0016225F" w:rsidRP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="0016225F" w:rsidRPr="003C2D32">
        <w:rPr>
          <w:rFonts w:asciiTheme="minorHAnsi" w:hAnsiTheme="minorHAnsi" w:cstheme="minorHAnsi"/>
          <w:bCs/>
          <w:sz w:val="22"/>
          <w:szCs w:val="22"/>
        </w:rPr>
        <w:t>ajlepšia stránka obcí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(5 ocenení)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ajlepšia stránka miest a mestských častí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(5 ocenení</w:t>
      </w:r>
      <w:r w:rsidR="003671EA" w:rsidRPr="003C2D32">
        <w:rPr>
          <w:rFonts w:asciiTheme="minorHAnsi" w:hAnsiTheme="minorHAnsi" w:cstheme="minorHAnsi"/>
          <w:bCs/>
          <w:sz w:val="22"/>
          <w:szCs w:val="22"/>
        </w:rPr>
        <w:t xml:space="preserve">) a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>ajlepšia stránka samosprávn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ych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kraj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ov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(3 ocenenia)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sz w:val="22"/>
          <w:szCs w:val="22"/>
        </w:rPr>
        <w:t>Hlavn</w:t>
      </w:r>
      <w:r w:rsidR="00236614">
        <w:rPr>
          <w:rFonts w:asciiTheme="minorHAnsi" w:hAnsiTheme="minorHAnsi" w:cstheme="minorHAnsi"/>
          <w:sz w:val="22"/>
          <w:szCs w:val="22"/>
        </w:rPr>
        <w:t>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cen</w:t>
      </w:r>
      <w:r w:rsidR="00236614">
        <w:rPr>
          <w:rFonts w:asciiTheme="minorHAnsi" w:hAnsiTheme="minorHAnsi" w:cstheme="minorHAnsi"/>
          <w:sz w:val="22"/>
          <w:szCs w:val="22"/>
        </w:rPr>
        <w:t>u</w:t>
      </w:r>
      <w:r w:rsidRPr="003C2D32">
        <w:rPr>
          <w:rFonts w:asciiTheme="minorHAnsi" w:hAnsiTheme="minorHAnsi" w:cstheme="minorHAnsi"/>
          <w:sz w:val="22"/>
          <w:szCs w:val="22"/>
        </w:rPr>
        <w:t xml:space="preserve"> súťaže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GrandPrix</w:t>
      </w:r>
      <w:proofErr w:type="spellEnd"/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0619D" w:rsidRPr="003C2D32">
        <w:rPr>
          <w:rFonts w:asciiTheme="minorHAnsi" w:hAnsiTheme="minorHAnsi" w:cstheme="minorHAnsi"/>
          <w:bCs/>
          <w:sz w:val="22"/>
          <w:szCs w:val="22"/>
          <w:u w:val="single"/>
        </w:rPr>
        <w:t>eSlovensko</w:t>
      </w:r>
      <w:r w:rsidR="0010619D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získa</w:t>
      </w:r>
      <w:r w:rsidR="00647D6F">
        <w:rPr>
          <w:rFonts w:asciiTheme="minorHAnsi" w:hAnsiTheme="minorHAnsi" w:cstheme="minorHAnsi"/>
          <w:sz w:val="22"/>
          <w:szCs w:val="22"/>
        </w:rPr>
        <w:t>va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stránka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s </w:t>
      </w:r>
      <w:r w:rsidRPr="003C2D32">
        <w:rPr>
          <w:rFonts w:asciiTheme="minorHAnsi" w:hAnsiTheme="minorHAnsi" w:cstheme="minorHAnsi"/>
          <w:sz w:val="22"/>
          <w:szCs w:val="22"/>
        </w:rPr>
        <w:t>najvyšš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hodnoten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zo</w:t>
      </w:r>
      <w:r w:rsidRPr="003C2D32">
        <w:rPr>
          <w:rFonts w:asciiTheme="minorHAnsi" w:hAnsiTheme="minorHAnsi" w:cstheme="minorHAnsi"/>
          <w:sz w:val="22"/>
          <w:szCs w:val="22"/>
        </w:rPr>
        <w:t xml:space="preserve"> všetkých kategóri</w:t>
      </w:r>
      <w:r w:rsidR="003C2D32" w:rsidRPr="003C2D32">
        <w:rPr>
          <w:rFonts w:asciiTheme="minorHAnsi" w:hAnsiTheme="minorHAnsi" w:cstheme="minorHAnsi"/>
          <w:sz w:val="22"/>
          <w:szCs w:val="22"/>
        </w:rPr>
        <w:t>í</w:t>
      </w:r>
      <w:r w:rsidRPr="003C2D32">
        <w:rPr>
          <w:rFonts w:asciiTheme="minorHAnsi" w:hAnsiTheme="minorHAnsi" w:cstheme="minorHAnsi"/>
          <w:sz w:val="22"/>
          <w:szCs w:val="22"/>
        </w:rPr>
        <w:t>.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Víťaz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>GrandPrix</w:t>
      </w:r>
      <w:proofErr w:type="spellEnd"/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C0835" w:rsidRPr="003C2D32">
        <w:rPr>
          <w:rFonts w:asciiTheme="minorHAnsi" w:hAnsiTheme="minorHAnsi" w:cstheme="minorHAnsi"/>
          <w:sz w:val="22"/>
          <w:szCs w:val="22"/>
          <w:u w:val="single"/>
        </w:rPr>
        <w:t>eSlovensko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C75D0">
        <w:rPr>
          <w:rFonts w:asciiTheme="minorHAnsi" w:hAnsiTheme="minorHAnsi" w:cstheme="minorHAnsi"/>
          <w:sz w:val="22"/>
          <w:szCs w:val="22"/>
        </w:rPr>
        <w:t xml:space="preserve">je 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zároveň </w:t>
      </w:r>
      <w:r w:rsidR="00CC75D0">
        <w:rPr>
          <w:rFonts w:asciiTheme="minorHAnsi" w:hAnsiTheme="minorHAnsi" w:cstheme="minorHAnsi"/>
          <w:sz w:val="22"/>
          <w:szCs w:val="22"/>
        </w:rPr>
        <w:t>nominovaný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na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medzinárodn</w:t>
      </w:r>
      <w:r w:rsidR="003C2D32" w:rsidRPr="003C2D32">
        <w:rPr>
          <w:rFonts w:asciiTheme="minorHAnsi" w:hAnsiTheme="minorHAnsi" w:cstheme="minorHAnsi"/>
          <w:sz w:val="22"/>
          <w:szCs w:val="22"/>
        </w:rPr>
        <w:t>ú súťaž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</w:rPr>
        <w:t>EuroCrest</w:t>
      </w:r>
      <w:proofErr w:type="spellEnd"/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</w:rPr>
        <w:t>Award</w:t>
      </w:r>
      <w:proofErr w:type="spellEnd"/>
      <w:r w:rsidR="00C4711D" w:rsidRPr="003C2D32">
        <w:rPr>
          <w:rFonts w:asciiTheme="minorHAnsi" w:hAnsiTheme="minorHAnsi" w:cstheme="minorHAnsi"/>
          <w:sz w:val="22"/>
          <w:szCs w:val="22"/>
        </w:rPr>
        <w:t>, ktorú vyhlasuje české Združenie Zlatý erb.</w:t>
      </w:r>
      <w:r w:rsidR="003A1B1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Únia nevidiacich a slabozrakých Slovenska </w:t>
      </w:r>
      <w:r w:rsidR="00317FBD">
        <w:rPr>
          <w:rFonts w:asciiTheme="minorHAnsi" w:hAnsiTheme="minorHAnsi" w:cstheme="minorHAnsi"/>
          <w:sz w:val="22"/>
          <w:szCs w:val="22"/>
        </w:rPr>
        <w:t xml:space="preserve">udeľuje </w:t>
      </w:r>
      <w:r w:rsidR="00236614">
        <w:rPr>
          <w:rFonts w:asciiTheme="minorHAnsi" w:hAnsiTheme="minorHAnsi" w:cstheme="minorHAnsi"/>
          <w:sz w:val="22"/>
          <w:szCs w:val="22"/>
        </w:rPr>
        <w:t>špeciá</w:t>
      </w:r>
      <w:r w:rsidR="0042604D">
        <w:rPr>
          <w:rFonts w:asciiTheme="minorHAnsi" w:hAnsiTheme="minorHAnsi" w:cstheme="minorHAnsi"/>
          <w:sz w:val="22"/>
          <w:szCs w:val="22"/>
        </w:rPr>
        <w:t>lnu</w:t>
      </w:r>
      <w:r w:rsidR="00647D6F">
        <w:rPr>
          <w:rFonts w:asciiTheme="minorHAnsi" w:hAnsiTheme="minorHAnsi" w:cstheme="minorHAnsi"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cen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u </w:t>
      </w:r>
      <w:r w:rsidR="007C0835" w:rsidRPr="003C2D32">
        <w:rPr>
          <w:rFonts w:asciiTheme="minorHAnsi" w:hAnsiTheme="minorHAnsi" w:cstheme="minorHAnsi"/>
          <w:sz w:val="22"/>
          <w:szCs w:val="22"/>
        </w:rPr>
        <w:t>za n</w:t>
      </w:r>
      <w:r w:rsidRPr="003C2D32">
        <w:rPr>
          <w:rFonts w:asciiTheme="minorHAnsi" w:hAnsiTheme="minorHAnsi" w:cstheme="minorHAnsi"/>
          <w:sz w:val="22"/>
          <w:szCs w:val="22"/>
        </w:rPr>
        <w:t>ajlepšiu bezbariérovú stránku</w:t>
      </w:r>
      <w:r w:rsidR="00647D6F">
        <w:rPr>
          <w:rFonts w:asciiTheme="minorHAnsi" w:hAnsiTheme="minorHAnsi" w:cstheme="minorHAnsi"/>
          <w:sz w:val="22"/>
          <w:szCs w:val="22"/>
        </w:rPr>
        <w:t xml:space="preserve"> samospráv</w:t>
      </w:r>
      <w:r w:rsidR="003C2D32" w:rsidRPr="003C2D32">
        <w:rPr>
          <w:rFonts w:asciiTheme="minorHAnsi" w:hAnsiTheme="minorHAnsi" w:cstheme="minorHAnsi"/>
          <w:sz w:val="22"/>
          <w:szCs w:val="22"/>
        </w:rPr>
        <w:t>.</w:t>
      </w:r>
      <w:r w:rsid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Do </w:t>
      </w:r>
      <w:r w:rsidRPr="003C2D32">
        <w:rPr>
          <w:rFonts w:asciiTheme="minorHAnsi" w:hAnsiTheme="minorHAnsi" w:cstheme="minorHAnsi"/>
          <w:sz w:val="22"/>
          <w:szCs w:val="22"/>
        </w:rPr>
        <w:t xml:space="preserve">súťaže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sa </w:t>
      </w:r>
      <w:r w:rsidR="00647D6F">
        <w:rPr>
          <w:rFonts w:asciiTheme="minorHAnsi" w:hAnsiTheme="minorHAnsi" w:cstheme="minorHAnsi"/>
          <w:sz w:val="22"/>
          <w:szCs w:val="22"/>
        </w:rPr>
        <w:t xml:space="preserve">tento rok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zapojilo </w:t>
      </w:r>
      <w:r w:rsidR="00BB00FB" w:rsidRPr="003C2D32">
        <w:rPr>
          <w:rFonts w:asciiTheme="minorHAnsi" w:hAnsiTheme="minorHAnsi" w:cstheme="minorHAnsi"/>
          <w:sz w:val="22"/>
          <w:szCs w:val="22"/>
        </w:rPr>
        <w:t>7</w:t>
      </w:r>
      <w:r w:rsidR="00317FBD">
        <w:rPr>
          <w:rFonts w:asciiTheme="minorHAnsi" w:hAnsiTheme="minorHAnsi" w:cstheme="minorHAnsi"/>
          <w:sz w:val="22"/>
          <w:szCs w:val="22"/>
        </w:rPr>
        <w:t>4</w:t>
      </w:r>
      <w:r w:rsidRPr="003C2D32">
        <w:rPr>
          <w:rFonts w:asciiTheme="minorHAnsi" w:hAnsiTheme="minorHAnsi" w:cstheme="minorHAnsi"/>
          <w:sz w:val="22"/>
          <w:szCs w:val="22"/>
        </w:rPr>
        <w:t xml:space="preserve"> samospráv. </w:t>
      </w:r>
      <w:r w:rsidR="00BC2DDE" w:rsidRPr="003C2D32">
        <w:rPr>
          <w:rFonts w:asciiTheme="minorHAnsi" w:hAnsiTheme="minorHAnsi" w:cstheme="minorHAnsi"/>
          <w:sz w:val="22"/>
          <w:szCs w:val="22"/>
        </w:rPr>
        <w:t>Porota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hodnotila </w:t>
      </w:r>
      <w:r w:rsidR="007D0B39" w:rsidRPr="003C2D32">
        <w:rPr>
          <w:rFonts w:asciiTheme="minorHAnsi" w:hAnsiTheme="minorHAnsi" w:cstheme="minorHAnsi"/>
          <w:sz w:val="22"/>
          <w:szCs w:val="22"/>
        </w:rPr>
        <w:t>6</w:t>
      </w:r>
      <w:r w:rsidR="00D348F8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kritérií v 1</w:t>
      </w:r>
      <w:r w:rsidR="00BB00FB" w:rsidRPr="003C2D32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kategóriách. </w:t>
      </w:r>
    </w:p>
    <w:p w:rsidR="00D348F8" w:rsidRDefault="00D348F8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Kompletné hodnotenie a výsledky nájdete na stránke </w:t>
      </w:r>
      <w:proofErr w:type="spellStart"/>
      <w:r>
        <w:rPr>
          <w:rFonts w:asciiTheme="minorHAnsi" w:hAnsiTheme="minorHAnsi" w:cstheme="minorHAnsi"/>
          <w:sz w:val="22"/>
          <w:szCs w:val="22"/>
        </w:rPr>
        <w:t>ZlatyErb.sk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0E1147" w:rsidRDefault="000E1147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:rsidR="00C9338D" w:rsidRDefault="00C9338D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Miro Drobný, predseda súťaže</w:t>
      </w:r>
    </w:p>
    <w:p w:rsidR="000E1147" w:rsidRDefault="000E1147" w:rsidP="007D0B39">
      <w:pPr>
        <w:pStyle w:val="standard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36614" w:rsidRPr="003C2D32" w:rsidRDefault="002146D8" w:rsidP="007D0B39">
      <w:pPr>
        <w:pStyle w:val="standard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Zoznam ocenených:</w:t>
      </w:r>
    </w:p>
    <w:p w:rsidR="00420568" w:rsidRPr="003C2D32" w:rsidRDefault="00BB1B8B" w:rsidP="00420568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Kategória obce:</w:t>
      </w:r>
    </w:p>
    <w:p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1. miesto - stránka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 obce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Špačince</w:t>
      </w:r>
    </w:p>
    <w:p w:rsidR="0010619D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obce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Jaslovské Bohunice</w:t>
      </w:r>
    </w:p>
    <w:p w:rsidR="00BB1B8B" w:rsidRPr="003C2D32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Pr="00AC5317">
        <w:rPr>
          <w:rFonts w:asciiTheme="minorHAnsi" w:hAnsiTheme="minorHAnsi" w:cstheme="minorHAnsi"/>
          <w:b/>
          <w:sz w:val="22"/>
          <w:szCs w:val="22"/>
        </w:rPr>
        <w:t>Nitrianske Pravno</w:t>
      </w:r>
    </w:p>
    <w:p w:rsidR="00BB1B8B" w:rsidRPr="003C2D32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Pr="00AC5317">
        <w:rPr>
          <w:rFonts w:asciiTheme="minorHAnsi" w:hAnsiTheme="minorHAnsi" w:cstheme="minorHAnsi"/>
          <w:b/>
          <w:sz w:val="22"/>
          <w:szCs w:val="22"/>
        </w:rPr>
        <w:t>Valča</w:t>
      </w:r>
    </w:p>
    <w:p w:rsidR="00BB1B8B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Pr="00AC5317">
        <w:rPr>
          <w:rFonts w:asciiTheme="minorHAnsi" w:hAnsiTheme="minorHAnsi" w:cstheme="minorHAnsi"/>
          <w:b/>
          <w:sz w:val="22"/>
          <w:szCs w:val="22"/>
        </w:rPr>
        <w:t>Ľubica</w:t>
      </w:r>
    </w:p>
    <w:p w:rsidR="00AC5317" w:rsidRPr="003C2D32" w:rsidRDefault="00AC5317" w:rsidP="00AC5317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Pr="00AC5317">
        <w:rPr>
          <w:rFonts w:asciiTheme="minorHAnsi" w:hAnsiTheme="minorHAnsi" w:cstheme="minorHAnsi"/>
          <w:b/>
          <w:sz w:val="22"/>
          <w:szCs w:val="22"/>
        </w:rPr>
        <w:t>Trnavá Hora</w:t>
      </w:r>
    </w:p>
    <w:p w:rsidR="00236614" w:rsidRPr="00C9338D" w:rsidRDefault="00A94FEE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t>Súhrn výsledkov víťazov 1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7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ročníkov: 4 x </w:t>
      </w:r>
      <w:proofErr w:type="spellStart"/>
      <w:r w:rsidRPr="00C9338D">
        <w:rPr>
          <w:rFonts w:asciiTheme="minorHAnsi" w:hAnsiTheme="minorHAnsi" w:cstheme="minorHAnsi"/>
          <w:i/>
          <w:sz w:val="18"/>
          <w:szCs w:val="18"/>
        </w:rPr>
        <w:t>Klátová</w:t>
      </w:r>
      <w:proofErr w:type="spellEnd"/>
      <w:r w:rsidRPr="00C9338D">
        <w:rPr>
          <w:rFonts w:asciiTheme="minorHAnsi" w:hAnsiTheme="minorHAnsi" w:cstheme="minorHAnsi"/>
          <w:i/>
          <w:sz w:val="18"/>
          <w:szCs w:val="18"/>
        </w:rPr>
        <w:t xml:space="preserve"> Nová Ves, 4 x Trnavá Hora,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2 x Jaslovské Bohunice, 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2 x </w:t>
      </w:r>
      <w:proofErr w:type="spellStart"/>
      <w:r w:rsidRPr="00C9338D">
        <w:rPr>
          <w:rFonts w:asciiTheme="minorHAnsi" w:hAnsiTheme="minorHAnsi" w:cstheme="minorHAnsi"/>
          <w:i/>
          <w:sz w:val="18"/>
          <w:szCs w:val="18"/>
        </w:rPr>
        <w:t>Chocholná</w:t>
      </w:r>
      <w:proofErr w:type="spellEnd"/>
      <w:r w:rsidRPr="00C9338D">
        <w:rPr>
          <w:rFonts w:asciiTheme="minorHAnsi" w:hAnsiTheme="minorHAnsi" w:cstheme="minorHAnsi"/>
          <w:i/>
          <w:sz w:val="18"/>
          <w:szCs w:val="18"/>
        </w:rPr>
        <w:t xml:space="preserve"> Velčice,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 xml:space="preserve">Ľubica,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 xml:space="preserve">Krivosúd-Bodovka,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>Ražň</w:t>
      </w:r>
      <w:r w:rsidRPr="00C9338D">
        <w:rPr>
          <w:rFonts w:asciiTheme="minorHAnsi" w:hAnsiTheme="minorHAnsi" w:cstheme="minorHAnsi"/>
          <w:i/>
          <w:sz w:val="18"/>
          <w:szCs w:val="18"/>
        </w:rPr>
        <w:t>any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Valča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, 1 x Špačince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:rsidR="00AC5317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BB1B8B" w:rsidRPr="003C2D32">
        <w:rPr>
          <w:rFonts w:asciiTheme="minorHAnsi" w:hAnsiTheme="minorHAnsi" w:cstheme="minorHAnsi"/>
          <w:b/>
          <w:sz w:val="22"/>
          <w:szCs w:val="22"/>
          <w:u w:val="single"/>
        </w:rPr>
        <w:t>ategória mestá a mestské časti:</w:t>
      </w:r>
    </w:p>
    <w:p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mesta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Trenčín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</w:t>
      </w:r>
      <w:r w:rsidR="006660E7" w:rsidRPr="003C2D32">
        <w:rPr>
          <w:rFonts w:asciiTheme="minorHAnsi" w:hAnsiTheme="minorHAnsi" w:cstheme="minorHAnsi"/>
          <w:sz w:val="22"/>
          <w:szCs w:val="22"/>
        </w:rPr>
        <w:t xml:space="preserve">mesta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Nitra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3. miesto - stránka mesta </w:t>
      </w:r>
      <w:proofErr w:type="spellStart"/>
      <w:r w:rsidR="00AC5317" w:rsidRPr="00AC5317">
        <w:rPr>
          <w:rFonts w:asciiTheme="minorHAnsi" w:hAnsiTheme="minorHAnsi" w:cstheme="minorHAnsi"/>
          <w:b/>
          <w:sz w:val="22"/>
          <w:szCs w:val="22"/>
        </w:rPr>
        <w:t>Bratislava-Dúbravka</w:t>
      </w:r>
      <w:proofErr w:type="spellEnd"/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4. miesto - stránka mesta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Ilava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5. miesto - stránka mesta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Levice</w:t>
      </w:r>
    </w:p>
    <w:p w:rsidR="00BB1B8B" w:rsidRPr="00C9338D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t>Súhrn výsledkov víťazov 1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7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ročníkov: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10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x Bratislava, 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4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 x Trenčín, </w:t>
      </w:r>
      <w:r w:rsidRPr="00C9338D">
        <w:rPr>
          <w:rFonts w:asciiTheme="minorHAnsi" w:hAnsiTheme="minorHAnsi" w:cstheme="minorHAnsi"/>
          <w:i/>
          <w:sz w:val="18"/>
          <w:szCs w:val="18"/>
        </w:rPr>
        <w:t>2 x Martin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, 1 x Banská Bystrica, 1 x </w:t>
      </w:r>
      <w:r w:rsidRPr="00C9338D">
        <w:rPr>
          <w:rFonts w:asciiTheme="minorHAnsi" w:hAnsiTheme="minorHAnsi" w:cstheme="minorHAnsi"/>
          <w:i/>
          <w:sz w:val="18"/>
          <w:szCs w:val="18"/>
        </w:rPr>
        <w:t>Nitra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Nové Zámky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:rsidR="00F430E1" w:rsidRPr="00236614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Kategória </w:t>
      </w:r>
      <w:r w:rsidR="0010619D" w:rsidRPr="003C2D32">
        <w:rPr>
          <w:rFonts w:asciiTheme="minorHAnsi" w:hAnsiTheme="minorHAnsi" w:cstheme="minorHAnsi"/>
          <w:b/>
          <w:sz w:val="22"/>
          <w:szCs w:val="22"/>
          <w:u w:val="single"/>
        </w:rPr>
        <w:t>samosprávne kraje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</w:t>
      </w:r>
      <w:r w:rsidR="008C6BAE" w:rsidRPr="003C2D32">
        <w:rPr>
          <w:rFonts w:asciiTheme="minorHAnsi" w:hAnsiTheme="minorHAnsi" w:cstheme="minorHAnsi"/>
          <w:b/>
          <w:sz w:val="22"/>
          <w:szCs w:val="22"/>
        </w:rPr>
        <w:t>Prešovský samosprávny kraj</w:t>
      </w:r>
    </w:p>
    <w:p w:rsidR="00C00CBC" w:rsidRPr="003C2D32" w:rsidRDefault="00604403" w:rsidP="00C00CBC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2</w:t>
      </w:r>
      <w:r w:rsidR="00C00CBC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Trenčianky samosprávny kraj</w:t>
      </w:r>
    </w:p>
    <w:p w:rsidR="00420568" w:rsidRPr="003C2D32" w:rsidRDefault="00604403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3</w:t>
      </w:r>
      <w:r w:rsidR="00420568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Košický samosprávny kraj</w:t>
      </w:r>
    </w:p>
    <w:p w:rsidR="00F430E1" w:rsidRPr="00C9338D" w:rsidRDefault="00F430E1" w:rsidP="00F430E1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t>Súhrn výsledkov víťazov 1</w:t>
      </w:r>
      <w:r w:rsidR="000E1147">
        <w:rPr>
          <w:rFonts w:asciiTheme="minorHAnsi" w:hAnsiTheme="minorHAnsi" w:cstheme="minorHAnsi"/>
          <w:i/>
          <w:sz w:val="18"/>
          <w:szCs w:val="18"/>
        </w:rPr>
        <w:t xml:space="preserve">7 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ročníkov: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>1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1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Prešovský kraj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, 2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Bratislavský kraj</w:t>
      </w:r>
      <w:r w:rsidRPr="00C9338D">
        <w:rPr>
          <w:rFonts w:asciiTheme="minorHAnsi" w:hAnsiTheme="minorHAnsi" w:cstheme="minorHAnsi"/>
          <w:i/>
          <w:sz w:val="18"/>
          <w:szCs w:val="18"/>
        </w:rPr>
        <w:t>, 1 x Bansk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obystrický,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Žilinský,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Nitriansky,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Košický</w:t>
      </w:r>
      <w:r w:rsidR="00C00CBC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C00CBC" w:rsidRPr="00C9338D">
        <w:rPr>
          <w:rFonts w:asciiTheme="minorHAnsi" w:hAnsiTheme="minorHAnsi" w:cstheme="minorHAnsi"/>
          <w:i/>
          <w:sz w:val="18"/>
          <w:szCs w:val="18"/>
        </w:rPr>
        <w:t>Trenčiansky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 kraj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:rsidR="00420568" w:rsidRPr="00236614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2126F5" w:rsidRPr="003C2D32" w:rsidRDefault="002126F5" w:rsidP="002126F5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>Cenu pre osobnosť za mimoriadny prínos v oblasti informatizácie slovenských samosprávach: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20568" w:rsidRPr="00236614" w:rsidRDefault="0056775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Dušan </w:t>
      </w:r>
      <w:proofErr w:type="spellStart"/>
      <w:r w:rsidRPr="00567758">
        <w:rPr>
          <w:rFonts w:asciiTheme="minorHAnsi" w:hAnsiTheme="minorHAnsi" w:cstheme="minorHAnsi"/>
          <w:b/>
          <w:bCs/>
          <w:sz w:val="22"/>
          <w:szCs w:val="22"/>
        </w:rPr>
        <w:t>Močarník</w:t>
      </w:r>
      <w:proofErr w:type="spellEnd"/>
      <w:r w:rsidRPr="006A4FB8">
        <w:rPr>
          <w:rFonts w:asciiTheme="minorHAnsi" w:hAnsiTheme="minorHAnsi" w:cstheme="minorHAnsi"/>
          <w:bCs/>
          <w:sz w:val="22"/>
          <w:szCs w:val="22"/>
        </w:rPr>
        <w:t>, Liptovský Mikuláš (informatik na samospráve od 1992)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>Ľubo</w:t>
      </w:r>
      <w:r w:rsidR="00E13097">
        <w:rPr>
          <w:rFonts w:asciiTheme="minorHAnsi" w:hAnsiTheme="minorHAnsi" w:cstheme="minorHAnsi"/>
          <w:b/>
          <w:bCs/>
          <w:sz w:val="22"/>
          <w:szCs w:val="22"/>
        </w:rPr>
        <w:t>š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7758">
        <w:rPr>
          <w:rFonts w:asciiTheme="minorHAnsi" w:hAnsiTheme="minorHAnsi" w:cstheme="minorHAnsi"/>
          <w:b/>
          <w:bCs/>
          <w:sz w:val="22"/>
          <w:szCs w:val="22"/>
        </w:rPr>
        <w:t>Antony</w:t>
      </w:r>
      <w:proofErr w:type="spellEnd"/>
      <w:r w:rsidRPr="006A4FB8">
        <w:rPr>
          <w:rFonts w:asciiTheme="minorHAnsi" w:hAnsiTheme="minorHAnsi" w:cstheme="minorHAnsi"/>
          <w:bCs/>
          <w:sz w:val="22"/>
          <w:szCs w:val="22"/>
        </w:rPr>
        <w:t>, Bardejov (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>Pavol Cífer</w:t>
      </w:r>
      <w:r w:rsidRPr="006A4FB8">
        <w:rPr>
          <w:rFonts w:asciiTheme="minorHAnsi" w:hAnsiTheme="minorHAnsi" w:cstheme="minorHAnsi"/>
          <w:bCs/>
          <w:sz w:val="22"/>
          <w:szCs w:val="22"/>
        </w:rPr>
        <w:t>, Lučenec (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Slavomír </w:t>
      </w:r>
      <w:proofErr w:type="spellStart"/>
      <w:r w:rsidRPr="00567758">
        <w:rPr>
          <w:rFonts w:asciiTheme="minorHAnsi" w:hAnsiTheme="minorHAnsi" w:cstheme="minorHAnsi"/>
          <w:b/>
          <w:bCs/>
          <w:sz w:val="22"/>
          <w:szCs w:val="22"/>
        </w:rPr>
        <w:t>Sirotiak</w:t>
      </w:r>
      <w:proofErr w:type="spellEnd"/>
      <w:r w:rsidRPr="00317FBD">
        <w:rPr>
          <w:rFonts w:asciiTheme="minorHAnsi" w:hAnsiTheme="minorHAnsi" w:cstheme="minorHAnsi"/>
          <w:bCs/>
          <w:sz w:val="22"/>
          <w:szCs w:val="22"/>
        </w:rPr>
        <w:t>, Rimavská Sobota (1993)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Pr="00567758">
        <w:rPr>
          <w:rFonts w:asciiTheme="minorHAnsi" w:hAnsiTheme="minorHAnsi" w:cstheme="minorHAnsi"/>
          <w:b/>
          <w:bCs/>
          <w:sz w:val="22"/>
          <w:szCs w:val="22"/>
        </w:rPr>
        <w:t>Bánik</w:t>
      </w:r>
      <w:proofErr w:type="spellEnd"/>
      <w:r w:rsidRPr="006A4FB8">
        <w:rPr>
          <w:rFonts w:asciiTheme="minorHAnsi" w:hAnsiTheme="minorHAnsi" w:cstheme="minorHAnsi"/>
          <w:bCs/>
          <w:sz w:val="22"/>
          <w:szCs w:val="22"/>
        </w:rPr>
        <w:t>, Brezno (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Ľubomír </w:t>
      </w:r>
      <w:proofErr w:type="spellStart"/>
      <w:r w:rsidRPr="00567758">
        <w:rPr>
          <w:rFonts w:asciiTheme="minorHAnsi" w:hAnsiTheme="minorHAnsi" w:cstheme="minorHAnsi"/>
          <w:b/>
          <w:bCs/>
          <w:sz w:val="22"/>
          <w:szCs w:val="22"/>
        </w:rPr>
        <w:t>Hleba</w:t>
      </w:r>
      <w:proofErr w:type="spellEnd"/>
      <w:r w:rsidRPr="006A4FB8">
        <w:rPr>
          <w:rFonts w:asciiTheme="minorHAnsi" w:hAnsiTheme="minorHAnsi" w:cstheme="minorHAnsi"/>
          <w:bCs/>
          <w:sz w:val="22"/>
          <w:szCs w:val="22"/>
        </w:rPr>
        <w:t>, Prešov (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3097" w:rsidRPr="00E13097">
        <w:rPr>
          <w:rFonts w:asciiTheme="minorHAnsi" w:hAnsiTheme="minorHAnsi" w:cstheme="minorHAnsi"/>
          <w:b/>
          <w:bCs/>
          <w:sz w:val="22"/>
          <w:szCs w:val="22"/>
        </w:rPr>
        <w:t>Ji</w:t>
      </w:r>
      <w:r w:rsidR="00E13097" w:rsidRPr="00E13097">
        <w:rPr>
          <w:rFonts w:asciiTheme="minorHAnsi" w:hAnsiTheme="minorHAnsi" w:cstheme="minorHAnsi"/>
          <w:b/>
          <w:sz w:val="22"/>
          <w:szCs w:val="22"/>
        </w:rPr>
        <w:t>ř</w:t>
      </w:r>
      <w:r w:rsidR="00E13097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7758">
        <w:rPr>
          <w:rFonts w:asciiTheme="minorHAnsi" w:hAnsiTheme="minorHAnsi" w:cstheme="minorHAnsi"/>
          <w:b/>
          <w:bCs/>
          <w:sz w:val="22"/>
          <w:szCs w:val="22"/>
        </w:rPr>
        <w:t>Slynko</w:t>
      </w:r>
      <w:proofErr w:type="spellEnd"/>
      <w:r w:rsidRPr="006A4FB8">
        <w:rPr>
          <w:rFonts w:asciiTheme="minorHAnsi" w:hAnsiTheme="minorHAnsi" w:cstheme="minorHAnsi"/>
          <w:bCs/>
          <w:sz w:val="22"/>
          <w:szCs w:val="22"/>
        </w:rPr>
        <w:t>, Trenčín (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6A4FB8">
        <w:rPr>
          <w:rFonts w:asciiTheme="minorHAnsi" w:hAnsiTheme="minorHAnsi" w:cstheme="minorHAnsi"/>
          <w:bCs/>
          <w:sz w:val="22"/>
          <w:szCs w:val="22"/>
        </w:rPr>
        <w:t>1993)</w:t>
      </w:r>
      <w:r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567758">
        <w:rPr>
          <w:rFonts w:asciiTheme="minorHAnsi" w:hAnsiTheme="minorHAnsi" w:cstheme="minorHAnsi"/>
          <w:b/>
          <w:bCs/>
          <w:sz w:val="22"/>
          <w:szCs w:val="22"/>
        </w:rPr>
        <w:t xml:space="preserve">Eva </w:t>
      </w:r>
      <w:proofErr w:type="spellStart"/>
      <w:r w:rsidRPr="00567758">
        <w:rPr>
          <w:rFonts w:asciiTheme="minorHAnsi" w:hAnsiTheme="minorHAnsi" w:cstheme="minorHAnsi"/>
          <w:b/>
          <w:bCs/>
          <w:sz w:val="22"/>
          <w:szCs w:val="22"/>
        </w:rPr>
        <w:t>Krnáčová</w:t>
      </w:r>
      <w:proofErr w:type="spellEnd"/>
      <w:r w:rsidRPr="006A4FB8">
        <w:rPr>
          <w:rFonts w:asciiTheme="minorHAnsi" w:hAnsiTheme="minorHAnsi" w:cstheme="minorHAnsi"/>
          <w:bCs/>
          <w:sz w:val="22"/>
          <w:szCs w:val="22"/>
        </w:rPr>
        <w:t>, Banská Bystrica (</w:t>
      </w:r>
      <w:r>
        <w:rPr>
          <w:rFonts w:asciiTheme="minorHAnsi" w:hAnsiTheme="minorHAnsi" w:cstheme="minorHAnsi"/>
          <w:bCs/>
          <w:sz w:val="22"/>
          <w:szCs w:val="22"/>
        </w:rPr>
        <w:t xml:space="preserve">informatička na samospráve od </w:t>
      </w:r>
      <w:r w:rsidRPr="006A4FB8">
        <w:rPr>
          <w:rFonts w:asciiTheme="minorHAnsi" w:hAnsiTheme="minorHAnsi" w:cstheme="minorHAnsi"/>
          <w:bCs/>
          <w:sz w:val="22"/>
          <w:szCs w:val="22"/>
        </w:rPr>
        <w:t>1994)</w:t>
      </w:r>
    </w:p>
    <w:p w:rsidR="00C9338D" w:rsidRDefault="00C9338D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20568" w:rsidRPr="003C2D32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Grand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Prix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eSlovensko súťaže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ZlatyErb.sk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20</w:t>
      </w:r>
      <w:r w:rsidR="00567758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- najlepšia stránka súťaže a nominácia na medzinárodnú súťaž do Hradca Králové o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EuroCrest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Award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AB2FD1" w:rsidRPr="003C2D32" w:rsidRDefault="00C00CBC" w:rsidP="00123784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stránk</w:t>
      </w:r>
      <w:r w:rsidR="00BB00FB" w:rsidRPr="003C2D32">
        <w:rPr>
          <w:rFonts w:asciiTheme="minorHAnsi" w:hAnsiTheme="minorHAnsi" w:cstheme="minorHAnsi"/>
          <w:sz w:val="22"/>
          <w:szCs w:val="22"/>
        </w:rPr>
        <w:t>a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567758" w:rsidRPr="00AC5317">
        <w:rPr>
          <w:rFonts w:asciiTheme="minorHAnsi" w:hAnsiTheme="minorHAnsi" w:cstheme="minorHAnsi"/>
          <w:b/>
          <w:sz w:val="22"/>
          <w:szCs w:val="22"/>
        </w:rPr>
        <w:t>Špačince</w:t>
      </w:r>
    </w:p>
    <w:sectPr w:rsidR="00AB2FD1" w:rsidRPr="003C2D32" w:rsidSect="00AB2FD1">
      <w:pgSz w:w="11906" w:h="16838"/>
      <w:pgMar w:top="709" w:right="1106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D6" w:rsidRDefault="002468D6" w:rsidP="00043484">
      <w:r>
        <w:separator/>
      </w:r>
    </w:p>
  </w:endnote>
  <w:endnote w:type="continuationSeparator" w:id="0">
    <w:p w:rsidR="002468D6" w:rsidRDefault="002468D6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D6" w:rsidRDefault="002468D6" w:rsidP="00043484">
      <w:r>
        <w:separator/>
      </w:r>
    </w:p>
  </w:footnote>
  <w:footnote w:type="continuationSeparator" w:id="0">
    <w:p w:rsidR="002468D6" w:rsidRDefault="002468D6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41"/>
  </w:num>
  <w:num w:numId="5">
    <w:abstractNumId w:val="1"/>
  </w:num>
  <w:num w:numId="6">
    <w:abstractNumId w:val="5"/>
  </w:num>
  <w:num w:numId="7">
    <w:abstractNumId w:val="16"/>
  </w:num>
  <w:num w:numId="8">
    <w:abstractNumId w:val="39"/>
  </w:num>
  <w:num w:numId="9">
    <w:abstractNumId w:val="37"/>
  </w:num>
  <w:num w:numId="10">
    <w:abstractNumId w:val="25"/>
  </w:num>
  <w:num w:numId="11">
    <w:abstractNumId w:val="31"/>
  </w:num>
  <w:num w:numId="12">
    <w:abstractNumId w:val="38"/>
  </w:num>
  <w:num w:numId="13">
    <w:abstractNumId w:val="23"/>
  </w:num>
  <w:num w:numId="14">
    <w:abstractNumId w:val="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6"/>
  </w:num>
  <w:num w:numId="20">
    <w:abstractNumId w:val="12"/>
  </w:num>
  <w:num w:numId="21">
    <w:abstractNumId w:val="18"/>
  </w:num>
  <w:num w:numId="22">
    <w:abstractNumId w:val="24"/>
  </w:num>
  <w:num w:numId="23">
    <w:abstractNumId w:val="10"/>
  </w:num>
  <w:num w:numId="24">
    <w:abstractNumId w:val="11"/>
  </w:num>
  <w:num w:numId="25">
    <w:abstractNumId w:val="27"/>
  </w:num>
  <w:num w:numId="26">
    <w:abstractNumId w:val="21"/>
  </w:num>
  <w:num w:numId="27">
    <w:abstractNumId w:val="34"/>
  </w:num>
  <w:num w:numId="28">
    <w:abstractNumId w:val="40"/>
  </w:num>
  <w:num w:numId="29">
    <w:abstractNumId w:val="20"/>
  </w:num>
  <w:num w:numId="30">
    <w:abstractNumId w:val="32"/>
  </w:num>
  <w:num w:numId="31">
    <w:abstractNumId w:val="8"/>
  </w:num>
  <w:num w:numId="32">
    <w:abstractNumId w:val="29"/>
  </w:num>
  <w:num w:numId="33">
    <w:abstractNumId w:val="26"/>
  </w:num>
  <w:num w:numId="34">
    <w:abstractNumId w:val="0"/>
  </w:num>
  <w:num w:numId="35">
    <w:abstractNumId w:val="36"/>
  </w:num>
  <w:num w:numId="36">
    <w:abstractNumId w:val="17"/>
  </w:num>
  <w:num w:numId="37">
    <w:abstractNumId w:val="35"/>
  </w:num>
  <w:num w:numId="38">
    <w:abstractNumId w:val="4"/>
  </w:num>
  <w:num w:numId="39">
    <w:abstractNumId w:val="33"/>
  </w:num>
  <w:num w:numId="40">
    <w:abstractNumId w:val="30"/>
  </w:num>
  <w:num w:numId="41">
    <w:abstractNumId w:val="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B509D"/>
    <w:rsid w:val="000B5F53"/>
    <w:rsid w:val="000D4029"/>
    <w:rsid w:val="000D4639"/>
    <w:rsid w:val="000E1147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7651"/>
    <w:rsid w:val="001355BF"/>
    <w:rsid w:val="00135F71"/>
    <w:rsid w:val="001369FC"/>
    <w:rsid w:val="00141AFB"/>
    <w:rsid w:val="0014329D"/>
    <w:rsid w:val="00145799"/>
    <w:rsid w:val="00150496"/>
    <w:rsid w:val="0016225F"/>
    <w:rsid w:val="00177623"/>
    <w:rsid w:val="00192B1A"/>
    <w:rsid w:val="001A295B"/>
    <w:rsid w:val="001A32BD"/>
    <w:rsid w:val="001A4A86"/>
    <w:rsid w:val="001A4D14"/>
    <w:rsid w:val="001A7F4D"/>
    <w:rsid w:val="001B2A76"/>
    <w:rsid w:val="001B3896"/>
    <w:rsid w:val="001B7464"/>
    <w:rsid w:val="001C51BD"/>
    <w:rsid w:val="001D3D9D"/>
    <w:rsid w:val="001D71F8"/>
    <w:rsid w:val="00200653"/>
    <w:rsid w:val="002020AF"/>
    <w:rsid w:val="00204406"/>
    <w:rsid w:val="002126F5"/>
    <w:rsid w:val="002146D8"/>
    <w:rsid w:val="00214894"/>
    <w:rsid w:val="00236614"/>
    <w:rsid w:val="002403B1"/>
    <w:rsid w:val="002468D6"/>
    <w:rsid w:val="0025120E"/>
    <w:rsid w:val="00253BCF"/>
    <w:rsid w:val="00280B5C"/>
    <w:rsid w:val="0028687C"/>
    <w:rsid w:val="00286A4A"/>
    <w:rsid w:val="002A0A54"/>
    <w:rsid w:val="002A63F1"/>
    <w:rsid w:val="002C169F"/>
    <w:rsid w:val="002C73A4"/>
    <w:rsid w:val="002D03C8"/>
    <w:rsid w:val="002D5A2B"/>
    <w:rsid w:val="002F4519"/>
    <w:rsid w:val="002F65DA"/>
    <w:rsid w:val="00301257"/>
    <w:rsid w:val="00301EAB"/>
    <w:rsid w:val="00317FBD"/>
    <w:rsid w:val="0033261E"/>
    <w:rsid w:val="003400ED"/>
    <w:rsid w:val="00350976"/>
    <w:rsid w:val="00361E86"/>
    <w:rsid w:val="003671EA"/>
    <w:rsid w:val="00370CBD"/>
    <w:rsid w:val="00377CF6"/>
    <w:rsid w:val="0038083E"/>
    <w:rsid w:val="00383805"/>
    <w:rsid w:val="003868BA"/>
    <w:rsid w:val="003873B6"/>
    <w:rsid w:val="003A1B1B"/>
    <w:rsid w:val="003A74BC"/>
    <w:rsid w:val="003B09F4"/>
    <w:rsid w:val="003B3687"/>
    <w:rsid w:val="003B6954"/>
    <w:rsid w:val="003C2D32"/>
    <w:rsid w:val="003D0E4B"/>
    <w:rsid w:val="003E4006"/>
    <w:rsid w:val="003E69D7"/>
    <w:rsid w:val="003F0628"/>
    <w:rsid w:val="0041542B"/>
    <w:rsid w:val="004164D4"/>
    <w:rsid w:val="00420568"/>
    <w:rsid w:val="004252F3"/>
    <w:rsid w:val="0042604D"/>
    <w:rsid w:val="00441EF9"/>
    <w:rsid w:val="004478B1"/>
    <w:rsid w:val="00462436"/>
    <w:rsid w:val="00466DB6"/>
    <w:rsid w:val="004704E5"/>
    <w:rsid w:val="004724F5"/>
    <w:rsid w:val="004767A5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103C6"/>
    <w:rsid w:val="005150CD"/>
    <w:rsid w:val="00523232"/>
    <w:rsid w:val="005261E3"/>
    <w:rsid w:val="0054145E"/>
    <w:rsid w:val="005446E1"/>
    <w:rsid w:val="00545A58"/>
    <w:rsid w:val="00546E43"/>
    <w:rsid w:val="00554D4E"/>
    <w:rsid w:val="00562915"/>
    <w:rsid w:val="00567758"/>
    <w:rsid w:val="005720D1"/>
    <w:rsid w:val="005775D1"/>
    <w:rsid w:val="005844D5"/>
    <w:rsid w:val="0058794A"/>
    <w:rsid w:val="005A5AC3"/>
    <w:rsid w:val="005B326F"/>
    <w:rsid w:val="005D121C"/>
    <w:rsid w:val="005E2143"/>
    <w:rsid w:val="005E46D6"/>
    <w:rsid w:val="005F413A"/>
    <w:rsid w:val="005F7EFA"/>
    <w:rsid w:val="00602F86"/>
    <w:rsid w:val="00604403"/>
    <w:rsid w:val="00615936"/>
    <w:rsid w:val="006324D4"/>
    <w:rsid w:val="00634A04"/>
    <w:rsid w:val="00635001"/>
    <w:rsid w:val="00647D6F"/>
    <w:rsid w:val="006542A9"/>
    <w:rsid w:val="0066580D"/>
    <w:rsid w:val="006660E7"/>
    <w:rsid w:val="00667ABD"/>
    <w:rsid w:val="0069452F"/>
    <w:rsid w:val="006A0180"/>
    <w:rsid w:val="006A22E7"/>
    <w:rsid w:val="006A3799"/>
    <w:rsid w:val="006A4A4D"/>
    <w:rsid w:val="006A4FB8"/>
    <w:rsid w:val="006C66ED"/>
    <w:rsid w:val="006D0C3F"/>
    <w:rsid w:val="006E4F0B"/>
    <w:rsid w:val="006E5BCC"/>
    <w:rsid w:val="006F2121"/>
    <w:rsid w:val="0070246B"/>
    <w:rsid w:val="007127C1"/>
    <w:rsid w:val="007161C6"/>
    <w:rsid w:val="00721795"/>
    <w:rsid w:val="0073317A"/>
    <w:rsid w:val="00734376"/>
    <w:rsid w:val="007469D2"/>
    <w:rsid w:val="00752A1F"/>
    <w:rsid w:val="007612F1"/>
    <w:rsid w:val="00781EC7"/>
    <w:rsid w:val="00786371"/>
    <w:rsid w:val="007863C5"/>
    <w:rsid w:val="00797D18"/>
    <w:rsid w:val="007A090E"/>
    <w:rsid w:val="007B0644"/>
    <w:rsid w:val="007B1414"/>
    <w:rsid w:val="007C0835"/>
    <w:rsid w:val="007C1E51"/>
    <w:rsid w:val="007C311D"/>
    <w:rsid w:val="007C45E1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59DB"/>
    <w:rsid w:val="008565EA"/>
    <w:rsid w:val="00863349"/>
    <w:rsid w:val="008667EA"/>
    <w:rsid w:val="00870D1B"/>
    <w:rsid w:val="00883133"/>
    <w:rsid w:val="00892601"/>
    <w:rsid w:val="008933EF"/>
    <w:rsid w:val="00894277"/>
    <w:rsid w:val="008B26C0"/>
    <w:rsid w:val="008C2609"/>
    <w:rsid w:val="008C5B98"/>
    <w:rsid w:val="008C6BAE"/>
    <w:rsid w:val="008D3D64"/>
    <w:rsid w:val="008D7B9B"/>
    <w:rsid w:val="008E7259"/>
    <w:rsid w:val="008F17F8"/>
    <w:rsid w:val="008F5D19"/>
    <w:rsid w:val="00920D65"/>
    <w:rsid w:val="00921AAD"/>
    <w:rsid w:val="009236F5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68A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575D"/>
    <w:rsid w:val="00A16ED7"/>
    <w:rsid w:val="00A20E96"/>
    <w:rsid w:val="00A27685"/>
    <w:rsid w:val="00A37E67"/>
    <w:rsid w:val="00A45B8C"/>
    <w:rsid w:val="00A62EF5"/>
    <w:rsid w:val="00A76A01"/>
    <w:rsid w:val="00A8114F"/>
    <w:rsid w:val="00A8142C"/>
    <w:rsid w:val="00A82AE0"/>
    <w:rsid w:val="00A905A5"/>
    <w:rsid w:val="00A92839"/>
    <w:rsid w:val="00A94FEE"/>
    <w:rsid w:val="00AA3679"/>
    <w:rsid w:val="00AA4AB2"/>
    <w:rsid w:val="00AB12C6"/>
    <w:rsid w:val="00AB2FD1"/>
    <w:rsid w:val="00AB4177"/>
    <w:rsid w:val="00AB4CD4"/>
    <w:rsid w:val="00AB59E4"/>
    <w:rsid w:val="00AB7D72"/>
    <w:rsid w:val="00AC0D9B"/>
    <w:rsid w:val="00AC132C"/>
    <w:rsid w:val="00AC5317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296B"/>
    <w:rsid w:val="00B468C8"/>
    <w:rsid w:val="00B50CE2"/>
    <w:rsid w:val="00B57774"/>
    <w:rsid w:val="00B71228"/>
    <w:rsid w:val="00B76E4E"/>
    <w:rsid w:val="00B85DCD"/>
    <w:rsid w:val="00B929B9"/>
    <w:rsid w:val="00BA054D"/>
    <w:rsid w:val="00BA3C8B"/>
    <w:rsid w:val="00BA504D"/>
    <w:rsid w:val="00BA5DC6"/>
    <w:rsid w:val="00BA671B"/>
    <w:rsid w:val="00BB00FB"/>
    <w:rsid w:val="00BB1B8B"/>
    <w:rsid w:val="00BB6A8C"/>
    <w:rsid w:val="00BC1A43"/>
    <w:rsid w:val="00BC2DDE"/>
    <w:rsid w:val="00BD10D9"/>
    <w:rsid w:val="00BF3A2E"/>
    <w:rsid w:val="00C00CBC"/>
    <w:rsid w:val="00C018B2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9338D"/>
    <w:rsid w:val="00CA3174"/>
    <w:rsid w:val="00CA7DFB"/>
    <w:rsid w:val="00CB3591"/>
    <w:rsid w:val="00CB35EF"/>
    <w:rsid w:val="00CC0277"/>
    <w:rsid w:val="00CC0C3B"/>
    <w:rsid w:val="00CC525C"/>
    <w:rsid w:val="00CC75D0"/>
    <w:rsid w:val="00CD0C7E"/>
    <w:rsid w:val="00CD3EEC"/>
    <w:rsid w:val="00CE3F52"/>
    <w:rsid w:val="00CF58CF"/>
    <w:rsid w:val="00D029DC"/>
    <w:rsid w:val="00D02C6F"/>
    <w:rsid w:val="00D10787"/>
    <w:rsid w:val="00D15606"/>
    <w:rsid w:val="00D1791F"/>
    <w:rsid w:val="00D214EC"/>
    <w:rsid w:val="00D23CDE"/>
    <w:rsid w:val="00D324A0"/>
    <w:rsid w:val="00D348F8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B3700"/>
    <w:rsid w:val="00DC07FD"/>
    <w:rsid w:val="00DD2CD9"/>
    <w:rsid w:val="00DE3945"/>
    <w:rsid w:val="00DF6FD9"/>
    <w:rsid w:val="00E13097"/>
    <w:rsid w:val="00E35E1F"/>
    <w:rsid w:val="00E37FE5"/>
    <w:rsid w:val="00E500FA"/>
    <w:rsid w:val="00E5183D"/>
    <w:rsid w:val="00E637A9"/>
    <w:rsid w:val="00E63832"/>
    <w:rsid w:val="00E662AD"/>
    <w:rsid w:val="00E71465"/>
    <w:rsid w:val="00E772D0"/>
    <w:rsid w:val="00E93F41"/>
    <w:rsid w:val="00EA6AFD"/>
    <w:rsid w:val="00EA7298"/>
    <w:rsid w:val="00EB481C"/>
    <w:rsid w:val="00EC2602"/>
    <w:rsid w:val="00EC6319"/>
    <w:rsid w:val="00EC6542"/>
    <w:rsid w:val="00ED2971"/>
    <w:rsid w:val="00EE18B2"/>
    <w:rsid w:val="00EE1E48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67C99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Sil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uiPriority w:val="99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Sil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uiPriority w:val="99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zlatyerb.sk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66C1-8015-4A2D-A381-1A93395B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4092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Miro</cp:lastModifiedBy>
  <cp:revision>4</cp:revision>
  <cp:lastPrinted>2017-11-14T16:09:00Z</cp:lastPrinted>
  <dcterms:created xsi:type="dcterms:W3CDTF">2020-12-09T09:18:00Z</dcterms:created>
  <dcterms:modified xsi:type="dcterms:W3CDTF">2020-12-09T09:29:00Z</dcterms:modified>
</cp:coreProperties>
</file>